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r w:rsidRPr="00534A24">
        <w:rPr>
          <w:rFonts w:ascii="Calibri" w:eastAsia="Calibri" w:hAnsi="Calibri" w:cs="Calibri"/>
          <w:sz w:val="22"/>
          <w:szCs w:val="22"/>
        </w:rPr>
        <w:t xml:space="preserve">HACIENDA PÚBLICA DEL ESTADO 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P R E S E N T E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CONCEPTO DE COBRO 16010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POR ESTE CONDUCTO VENGO A REALIZAR EL PAGO DE DERECHOS QUE ME CORRESPONDE DE ACUERDO AL </w:t>
      </w:r>
      <w:r w:rsidRPr="00534A24">
        <w:rPr>
          <w:rFonts w:ascii="Calibri" w:eastAsia="Calibri" w:hAnsi="Calibri" w:cs="Calibri"/>
          <w:sz w:val="22"/>
          <w:szCs w:val="22"/>
        </w:rPr>
        <w:t>ARTÍCULO</w:t>
      </w:r>
      <w:r w:rsidRPr="00534A24">
        <w:rPr>
          <w:rFonts w:ascii="Calibri" w:eastAsia="Calibri" w:hAnsi="Calibri" w:cs="Calibri"/>
          <w:sz w:val="22"/>
          <w:szCs w:val="22"/>
        </w:rPr>
        <w:t xml:space="preserve"> 30 FRACCIÓN I. DE LA LEY DE INGRESOS DEL ESTADO DE JALISCO EN EL EJERCICIO FISCAL 2022.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NOMBRE DEL SOLICITANTE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DOMICILIO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INFORME PREVENTIVO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MONTO:  $10,999.00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A T E N T A M E N T E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34A24">
        <w:rPr>
          <w:rFonts w:ascii="Calibri" w:eastAsia="Calibri" w:hAnsi="Calibri" w:cs="Calibri"/>
          <w:sz w:val="20"/>
          <w:szCs w:val="20"/>
        </w:rPr>
        <w:t xml:space="preserve">Nota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importante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caso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tener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alguna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duda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antes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realizar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llenado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presente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formato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favor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comunicarse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Ventanilla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Trámites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Ambientales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Secretaría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Medio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Territorial para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orientación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respectiva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</w:t>
      </w:r>
      <w:r w:rsidRPr="00534A24">
        <w:rPr>
          <w:rFonts w:ascii="Calibri" w:eastAsia="Calibri" w:hAnsi="Calibri" w:cs="Calibri"/>
          <w:sz w:val="20"/>
          <w:szCs w:val="20"/>
        </w:rPr>
        <w:t>léfono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30 30 82 50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extensión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r w:rsidRPr="00534A24">
        <w:rPr>
          <w:rFonts w:ascii="Calibri" w:eastAsia="Calibri" w:hAnsi="Calibri" w:cs="Calibri"/>
          <w:sz w:val="20"/>
          <w:szCs w:val="20"/>
        </w:rPr>
        <w:t>55747.</w:t>
      </w:r>
    </w:p>
    <w:p w:rsidR="004F215E" w:rsidRPr="00534A24" w:rsidRDefault="00B0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viabilidad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las solicitudes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modificaciones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prórrogas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ampliaciones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vigencia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los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dictámenes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generados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partir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señalado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con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antelación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se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pagará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50%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cuota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establecida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( $ 5,499.50 M.N.)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concepto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16451.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lastRenderedPageBreak/>
        <w:t xml:space="preserve">HACIENDA PÚBLICA DEL ESTADO 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P R E S E N T E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CONCEPTO DE COBRO 16011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POR ESTE CONDUCTO VENGO A REALIZAR EL PAGO DE DERECHOS QUE ME CORRESPONDE DE ACUERDO AL </w:t>
      </w:r>
      <w:r w:rsidRPr="00534A24">
        <w:rPr>
          <w:rFonts w:ascii="Calibri" w:eastAsia="Calibri" w:hAnsi="Calibri" w:cs="Calibri"/>
          <w:sz w:val="22"/>
          <w:szCs w:val="22"/>
        </w:rPr>
        <w:t>ARTÍCULO</w:t>
      </w:r>
      <w:r w:rsidRPr="00534A24">
        <w:rPr>
          <w:rFonts w:ascii="Calibri" w:eastAsia="Calibri" w:hAnsi="Calibri" w:cs="Calibri"/>
          <w:sz w:val="22"/>
          <w:szCs w:val="22"/>
        </w:rPr>
        <w:t xml:space="preserve"> 30 FRACCIÓN II, INCISO a) DE LA LEY DE INGRESOS DEL ESTADO DE JALISCO EN EL EJERCICIO FISCAL 2022.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NOMBRE DEL SOLICITANTE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DOMICILIO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ESTUDIO DE IMPACTO AMBIENTAL MODALIDAD GENERAL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MONTO:  $ 16,057.00 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A T E N T A M E N T E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34A24">
        <w:rPr>
          <w:rFonts w:ascii="Calibri" w:eastAsia="Calibri" w:hAnsi="Calibri" w:cs="Calibri"/>
          <w:sz w:val="20"/>
          <w:szCs w:val="20"/>
        </w:rPr>
        <w:t xml:space="preserve">Nota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importante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caso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tener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alguna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duda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antes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realizar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llenado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pre</w:t>
      </w:r>
      <w:r w:rsidRPr="00534A24">
        <w:rPr>
          <w:rFonts w:ascii="Calibri" w:eastAsia="Calibri" w:hAnsi="Calibri" w:cs="Calibri"/>
          <w:sz w:val="20"/>
          <w:szCs w:val="20"/>
        </w:rPr>
        <w:t>sente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formato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favor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comunicarse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Ventanilla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Trámites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Ambientales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Secretaría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Medio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Territorial para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orientación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respectiva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teléfono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30 30 82 50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extensión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55747.</w:t>
      </w:r>
    </w:p>
    <w:p w:rsidR="004F215E" w:rsidRPr="00534A24" w:rsidRDefault="00B0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viabilidad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las solicitudes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modificaciones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prórrogas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ampliaciones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vigencia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los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dictámenes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generados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partir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señalado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con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antelación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se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pagará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50%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cuota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establecida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( $ 8,028.50 M.N.)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concepto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16476.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HACIENDA PÚBLICA DEL ESTADO 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P R E S E N T E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CONCEPTO DE COBRO 16012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POR ESTE CONDUCTO VENGO A REALIZAR EL PAGO DE DERECHOS QUE ME CORRESPONDE DE ACUERDO AL </w:t>
      </w:r>
      <w:r w:rsidRPr="00534A24">
        <w:rPr>
          <w:rFonts w:ascii="Calibri" w:eastAsia="Calibri" w:hAnsi="Calibri" w:cs="Calibri"/>
          <w:sz w:val="22"/>
          <w:szCs w:val="22"/>
        </w:rPr>
        <w:t>ARTÍCULO</w:t>
      </w:r>
      <w:r w:rsidRPr="00534A24">
        <w:rPr>
          <w:rFonts w:ascii="Calibri" w:eastAsia="Calibri" w:hAnsi="Calibri" w:cs="Calibri"/>
          <w:sz w:val="22"/>
          <w:szCs w:val="22"/>
        </w:rPr>
        <w:t xml:space="preserve"> 30 FRACCIÓN II, INCISO b) DE LA LEY DE INGRESOS DEL ESTADO DE JALISCO EN EL EJERCICIO FISCAL 2022.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NOMBRE DEL SOLICITANTE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DOMICILIO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________________________________________________________________</w:t>
      </w:r>
      <w:r w:rsidRPr="00534A24">
        <w:rPr>
          <w:rFonts w:ascii="Calibri" w:eastAsia="Calibri" w:hAnsi="Calibri" w:cs="Calibri"/>
          <w:sz w:val="22"/>
          <w:szCs w:val="22"/>
        </w:rPr>
        <w:t>____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ESTUDIO DE IMPACTO AMBIENTAL MODALIDAD INTERMEDIA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MONTO:  $ 17,054.00 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A T E N T A M E N T E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34A24">
        <w:rPr>
          <w:rFonts w:ascii="Calibri" w:eastAsia="Calibri" w:hAnsi="Calibri" w:cs="Calibri"/>
          <w:sz w:val="20"/>
          <w:szCs w:val="20"/>
        </w:rPr>
        <w:t xml:space="preserve">Nota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importante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caso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tener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alguna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duda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antes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realizar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llenado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presente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formato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favor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comunicarse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Ventanilla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Trámites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Ambientales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Secretaría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Medio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Territorial para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orientación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respectiva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</w:t>
      </w:r>
      <w:r w:rsidRPr="00534A24">
        <w:rPr>
          <w:rFonts w:ascii="Calibri" w:eastAsia="Calibri" w:hAnsi="Calibri" w:cs="Calibri"/>
          <w:sz w:val="20"/>
          <w:szCs w:val="20"/>
        </w:rPr>
        <w:t>léfono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30 30 82 50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extensión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55747.</w:t>
      </w:r>
    </w:p>
    <w:p w:rsidR="004F215E" w:rsidRPr="00534A24" w:rsidRDefault="00B0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viabilidad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las solicitudes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modificaciones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prórrogas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ampliaciones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vigencia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los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dictámenes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generados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partir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señalado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con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antelación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se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pagará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50%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cuota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es</w:t>
      </w:r>
      <w:r w:rsidRPr="00534A24">
        <w:rPr>
          <w:rFonts w:ascii="Calibri" w:eastAsia="Calibri" w:hAnsi="Calibri" w:cs="Calibri"/>
          <w:b/>
          <w:sz w:val="20"/>
          <w:szCs w:val="20"/>
        </w:rPr>
        <w:t>tablecida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( $ 8,527.00 M.N.)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concepto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16477.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HACIENDA PÚBLICA DEL ESTADO 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P R E S E N T E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CONCEPTO DE COBRO 16013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POR ESTE CONDUCTO VENGO A REALIZAR EL PAGO DE DERECHOS QUE ME CORRESPONDE DE ACUERDO AL </w:t>
      </w:r>
      <w:r w:rsidRPr="00534A24">
        <w:rPr>
          <w:rFonts w:ascii="Calibri" w:eastAsia="Calibri" w:hAnsi="Calibri" w:cs="Calibri"/>
          <w:sz w:val="22"/>
          <w:szCs w:val="22"/>
        </w:rPr>
        <w:t>ARTÍCULO</w:t>
      </w:r>
      <w:r w:rsidRPr="00534A24">
        <w:rPr>
          <w:rFonts w:ascii="Calibri" w:eastAsia="Calibri" w:hAnsi="Calibri" w:cs="Calibri"/>
          <w:sz w:val="22"/>
          <w:szCs w:val="22"/>
        </w:rPr>
        <w:t xml:space="preserve"> 30 FRACCIÓN II, INCISO c) DE LA LEY DE INGRESOS DEL ESTADO DE JALISCO EN EL EJERCICIO FISCAL 2022.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NOMBRE DEL SOLICITANTE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DOMICILIO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________________________________________________________________</w:t>
      </w:r>
      <w:r w:rsidRPr="00534A24">
        <w:rPr>
          <w:rFonts w:ascii="Calibri" w:eastAsia="Calibri" w:hAnsi="Calibri" w:cs="Calibri"/>
          <w:sz w:val="22"/>
          <w:szCs w:val="22"/>
        </w:rPr>
        <w:t>____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ESTUDIO DE IMPACTO AMBIENTAL MODALIDAD </w:t>
      </w:r>
      <w:r w:rsidRPr="00534A24">
        <w:rPr>
          <w:rFonts w:ascii="Calibri" w:eastAsia="Calibri" w:hAnsi="Calibri" w:cs="Calibri"/>
          <w:sz w:val="22"/>
          <w:szCs w:val="22"/>
        </w:rPr>
        <w:t>ESPECÍFICA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MONTO:  $ 17,815.00 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A T E N T A M E N T E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34A24">
        <w:rPr>
          <w:rFonts w:ascii="Calibri" w:eastAsia="Calibri" w:hAnsi="Calibri" w:cs="Calibri"/>
          <w:sz w:val="20"/>
          <w:szCs w:val="20"/>
        </w:rPr>
        <w:t xml:space="preserve">Nota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importante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caso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tener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alguna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duda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antes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realizar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llenado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presente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formato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favor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comunicarse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Ventanilla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Trámites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Ambienta</w:t>
      </w:r>
      <w:r w:rsidRPr="00534A24">
        <w:rPr>
          <w:rFonts w:ascii="Calibri" w:eastAsia="Calibri" w:hAnsi="Calibri" w:cs="Calibri"/>
          <w:sz w:val="20"/>
          <w:szCs w:val="20"/>
        </w:rPr>
        <w:t>les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Secretaría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Medio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Territorial para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orientación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respectiva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teléfono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30 30 82 50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extensión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55747.</w:t>
      </w:r>
    </w:p>
    <w:p w:rsidR="004F215E" w:rsidRPr="00534A24" w:rsidRDefault="00B0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viabilidad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las solicitudes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modificaciones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prórrogas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ampliaciones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vigencia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los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dictámenes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generados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partir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señalado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con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antelación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se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pagará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50%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cuota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establecida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( $ 8,907.50 M.N.)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concepto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16478.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HACIENDA PÚBLICA DEL ESTADO 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P R E S E N T E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CONCEPTO DE COBRO 16501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POR ESTE CONDUCTO VENGO A REALIZAR EL PAGO DE DERECHOS QUE ME CORRESPONDE DE ACUERDO AL </w:t>
      </w:r>
      <w:r w:rsidRPr="00534A24">
        <w:rPr>
          <w:rFonts w:ascii="Calibri" w:eastAsia="Calibri" w:hAnsi="Calibri" w:cs="Calibri"/>
          <w:sz w:val="22"/>
          <w:szCs w:val="22"/>
        </w:rPr>
        <w:t>ARTÍCULO</w:t>
      </w:r>
      <w:r w:rsidRPr="00534A24">
        <w:rPr>
          <w:rFonts w:ascii="Calibri" w:eastAsia="Calibri" w:hAnsi="Calibri" w:cs="Calibri"/>
          <w:sz w:val="22"/>
          <w:szCs w:val="22"/>
        </w:rPr>
        <w:t xml:space="preserve"> 30 FRACCIÓN III. DE LA LEY DE INGRESOS DEL ESTADO DE JALISCO EN EL EJERCICIO FISCAL 2022.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NOMBRE DEL SOLICITANTE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DOMICILIO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EXE</w:t>
      </w:r>
      <w:r w:rsidRPr="00534A24">
        <w:rPr>
          <w:rFonts w:ascii="Calibri" w:eastAsia="Calibri" w:hAnsi="Calibri" w:cs="Calibri"/>
          <w:sz w:val="22"/>
          <w:szCs w:val="22"/>
        </w:rPr>
        <w:t>NCION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MONTO:  $ 6,950.00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A T E N T A M E N T E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34A24">
        <w:rPr>
          <w:rFonts w:ascii="Calibri" w:eastAsia="Calibri" w:hAnsi="Calibri" w:cs="Calibri"/>
          <w:sz w:val="20"/>
          <w:szCs w:val="20"/>
        </w:rPr>
        <w:t xml:space="preserve">Nota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importante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caso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tener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alguna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duda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antes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realizar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llenado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presente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formato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favor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comunicarse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Ventanilla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Trámites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Ambientales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Secretaría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Medio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Territorial para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orientación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respectiva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teléfono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30 30 82 50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extensión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55747.</w:t>
      </w:r>
    </w:p>
    <w:p w:rsidR="004F215E" w:rsidRPr="00534A24" w:rsidRDefault="00B0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viabilidad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las solicitudes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modificaciones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prórrogas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ampliaciones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vigencia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los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dictámenes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generados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a</w:t>
      </w:r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partir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señalado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con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antelación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se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pagará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50%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cuota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establecida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( $ 3,475.00 M.N.)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concepto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16502.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HACIENDA PÚBLICA DEL ESTADO 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P R E S E N T E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CONCEPTO DE COBRO 16526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 xml:space="preserve">POR ESTE CONDUCTO VENGO A REALIZAR EL PAGO DE DERECHOS QUE ME CORRESPONDE DE ACUERDO AL </w:t>
      </w:r>
      <w:r w:rsidRPr="00534A24">
        <w:rPr>
          <w:rFonts w:ascii="Calibri" w:eastAsia="Calibri" w:hAnsi="Calibri" w:cs="Calibri"/>
          <w:sz w:val="22"/>
          <w:szCs w:val="22"/>
        </w:rPr>
        <w:t>ARTÍCULO</w:t>
      </w:r>
      <w:r w:rsidRPr="00534A24">
        <w:rPr>
          <w:rFonts w:ascii="Calibri" w:eastAsia="Calibri" w:hAnsi="Calibri" w:cs="Calibri"/>
          <w:sz w:val="22"/>
          <w:szCs w:val="22"/>
        </w:rPr>
        <w:t xml:space="preserve"> 30 FRACCIÓN IV. DE LA LEY DE INGRESOS DEL ESTADO DE JALISCO EN EL EJERCICIO FISCAL 2022.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NOMBRE DEL SOLICITANTE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</w:t>
      </w:r>
      <w:r w:rsidRPr="00534A24">
        <w:rPr>
          <w:rFonts w:ascii="Calibri" w:eastAsia="Calibri" w:hAnsi="Calibri" w:cs="Calibri"/>
          <w:sz w:val="22"/>
          <w:szCs w:val="22"/>
        </w:rPr>
        <w:t>__________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DOMICILIO</w:t>
      </w:r>
      <w:proofErr w:type="gramStart"/>
      <w:r w:rsidRPr="00534A24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Pr="00534A24"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OPINION TECNICA</w:t>
      </w: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MONTO:  $ 6,950.00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34A24">
        <w:rPr>
          <w:rFonts w:ascii="Calibri" w:eastAsia="Calibri" w:hAnsi="Calibri" w:cs="Calibri"/>
          <w:sz w:val="22"/>
          <w:szCs w:val="22"/>
        </w:rPr>
        <w:t>A T E N T A M E N T E</w:t>
      </w:r>
    </w:p>
    <w:p w:rsidR="004F215E" w:rsidRPr="00534A24" w:rsidRDefault="004F21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4F215E" w:rsidRPr="00534A24" w:rsidRDefault="00B040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34A24">
        <w:rPr>
          <w:rFonts w:ascii="Calibri" w:eastAsia="Calibri" w:hAnsi="Calibri" w:cs="Calibri"/>
          <w:sz w:val="20"/>
          <w:szCs w:val="20"/>
        </w:rPr>
        <w:t xml:space="preserve">Nota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importante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caso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tener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alguna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duda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antes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realizar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llenado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presente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formato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favor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comunicarse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Ventanilla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Trámites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Ambientales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Secretaría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de Medio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Ambiente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Desarrollo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Territorial para la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orientación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respectiva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, al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te</w:t>
      </w:r>
      <w:r w:rsidRPr="00534A24">
        <w:rPr>
          <w:rFonts w:ascii="Calibri" w:eastAsia="Calibri" w:hAnsi="Calibri" w:cs="Calibri"/>
          <w:sz w:val="20"/>
          <w:szCs w:val="20"/>
        </w:rPr>
        <w:t>léfono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30 30 82 50 </w:t>
      </w:r>
      <w:proofErr w:type="spellStart"/>
      <w:r w:rsidRPr="00534A24">
        <w:rPr>
          <w:rFonts w:ascii="Calibri" w:eastAsia="Calibri" w:hAnsi="Calibri" w:cs="Calibri"/>
          <w:sz w:val="20"/>
          <w:szCs w:val="20"/>
        </w:rPr>
        <w:t>extensión</w:t>
      </w:r>
      <w:proofErr w:type="spellEnd"/>
      <w:r w:rsidRPr="00534A24">
        <w:rPr>
          <w:rFonts w:ascii="Calibri" w:eastAsia="Calibri" w:hAnsi="Calibri" w:cs="Calibri"/>
          <w:sz w:val="20"/>
          <w:szCs w:val="20"/>
        </w:rPr>
        <w:t xml:space="preserve"> 55747.</w:t>
      </w:r>
    </w:p>
    <w:p w:rsidR="004F215E" w:rsidRPr="00534A24" w:rsidRDefault="00B0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viabilidad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las solicitudes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modificaciones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prórrogas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ampliaciones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vigencia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los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dictámenes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generados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partir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evaluación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señalado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con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antelación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, se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pagará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50% de la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cuota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es</w:t>
      </w:r>
      <w:r w:rsidRPr="00534A24">
        <w:rPr>
          <w:rFonts w:ascii="Calibri" w:eastAsia="Calibri" w:hAnsi="Calibri" w:cs="Calibri"/>
          <w:b/>
          <w:sz w:val="20"/>
          <w:szCs w:val="20"/>
        </w:rPr>
        <w:t>tablecida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( $ 3,475.00 M.N.)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por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el </w:t>
      </w:r>
      <w:proofErr w:type="spellStart"/>
      <w:r w:rsidRPr="00534A24">
        <w:rPr>
          <w:rFonts w:ascii="Calibri" w:eastAsia="Calibri" w:hAnsi="Calibri" w:cs="Calibri"/>
          <w:b/>
          <w:sz w:val="20"/>
          <w:szCs w:val="20"/>
        </w:rPr>
        <w:t>concepto</w:t>
      </w:r>
      <w:proofErr w:type="spellEnd"/>
      <w:r w:rsidRPr="00534A24">
        <w:rPr>
          <w:rFonts w:ascii="Calibri" w:eastAsia="Calibri" w:hAnsi="Calibri" w:cs="Calibri"/>
          <w:b/>
          <w:sz w:val="20"/>
          <w:szCs w:val="20"/>
        </w:rPr>
        <w:t xml:space="preserve"> 16527.</w:t>
      </w:r>
      <w:bookmarkEnd w:id="0"/>
    </w:p>
    <w:sectPr w:rsidR="004F215E" w:rsidRPr="00534A24">
      <w:headerReference w:type="default" r:id="rId8"/>
      <w:footerReference w:type="default" r:id="rId9"/>
      <w:pgSz w:w="12240" w:h="15840"/>
      <w:pgMar w:top="2438" w:right="1701" w:bottom="243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63" w:rsidRDefault="00B04063">
      <w:r>
        <w:separator/>
      </w:r>
    </w:p>
  </w:endnote>
  <w:endnote w:type="continuationSeparator" w:id="0">
    <w:p w:rsidR="00B04063" w:rsidRDefault="00B0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5E" w:rsidRDefault="004F215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63" w:rsidRDefault="00B04063">
      <w:r>
        <w:separator/>
      </w:r>
    </w:p>
  </w:footnote>
  <w:footnote w:type="continuationSeparator" w:id="0">
    <w:p w:rsidR="00B04063" w:rsidRDefault="00B0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5E" w:rsidRDefault="00B040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81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s-MX" w:eastAsia="es-MX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49530</wp:posOffset>
              </wp:positionV>
              <wp:extent cx="7794000" cy="10090800"/>
              <wp:effectExtent l="0" t="0" r="0" b="0"/>
              <wp:wrapNone/>
              <wp:docPr id="1073741828" name="Grupo 1073741828" descr="Imag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000" cy="10090800"/>
                        <a:chOff x="1449000" y="0"/>
                        <a:chExt cx="7794001" cy="7560001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449000" y="0"/>
                          <a:ext cx="7794001" cy="7560001"/>
                          <a:chOff x="0" y="0"/>
                          <a:chExt cx="7794000" cy="1009080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7793975" cy="100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215E" w:rsidRDefault="004F215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0" y="0"/>
                            <a:ext cx="7794000" cy="100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 extrusionOk="0">
                                <a:moveTo>
                                  <a:pt x="0" y="1434"/>
                                </a:moveTo>
                                <a:lnTo>
                                  <a:pt x="0" y="1434"/>
                                </a:lnTo>
                                <a:cubicBezTo>
                                  <a:pt x="0" y="642"/>
                                  <a:pt x="831" y="0"/>
                                  <a:pt x="1856" y="0"/>
                                </a:cubicBezTo>
                                <a:lnTo>
                                  <a:pt x="19744" y="0"/>
                                </a:lnTo>
                                <a:lnTo>
                                  <a:pt x="19744" y="0"/>
                                </a:lnTo>
                                <a:cubicBezTo>
                                  <a:pt x="20769" y="0"/>
                                  <a:pt x="21600" y="642"/>
                                  <a:pt x="21600" y="1434"/>
                                </a:cubicBezTo>
                                <a:lnTo>
                                  <a:pt x="21600" y="20166"/>
                                </a:lnTo>
                                <a:lnTo>
                                  <a:pt x="21600" y="20166"/>
                                </a:lnTo>
                                <a:cubicBezTo>
                                  <a:pt x="21600" y="20958"/>
                                  <a:pt x="20769" y="21600"/>
                                  <a:pt x="19744" y="21600"/>
                                </a:cubicBezTo>
                                <a:lnTo>
                                  <a:pt x="1856" y="21600"/>
                                </a:lnTo>
                                <a:lnTo>
                                  <a:pt x="1856" y="21600"/>
                                </a:lnTo>
                                <a:cubicBezTo>
                                  <a:pt x="831" y="21600"/>
                                  <a:pt x="0" y="20958"/>
                                  <a:pt x="0" y="20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F215E" w:rsidRDefault="004F215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Imagen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2"/>
                          <a:stretch/>
                        </pic:blipFill>
                        <pic:spPr>
                          <a:xfrm>
                            <a:off x="0" y="0"/>
                            <a:ext cx="7793832" cy="1009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 extrusionOk="0">
                                <a:moveTo>
                                  <a:pt x="1857" y="0"/>
                                </a:moveTo>
                                <a:cubicBezTo>
                                  <a:pt x="831" y="0"/>
                                  <a:pt x="0" y="642"/>
                                  <a:pt x="0" y="1434"/>
                                </a:cubicBezTo>
                                <a:lnTo>
                                  <a:pt x="0" y="20166"/>
                                </a:lnTo>
                                <a:cubicBezTo>
                                  <a:pt x="0" y="20958"/>
                                  <a:pt x="831" y="21600"/>
                                  <a:pt x="1857" y="21600"/>
                                </a:cubicBezTo>
                                <a:lnTo>
                                  <a:pt x="19744" y="21600"/>
                                </a:lnTo>
                                <a:cubicBezTo>
                                  <a:pt x="20770" y="21600"/>
                                  <a:pt x="21600" y="20958"/>
                                  <a:pt x="21600" y="20166"/>
                                </a:cubicBezTo>
                                <a:lnTo>
                                  <a:pt x="21600" y="1434"/>
                                </a:lnTo>
                                <a:cubicBezTo>
                                  <a:pt x="21600" y="642"/>
                                  <a:pt x="20770" y="0"/>
                                  <a:pt x="19744" y="0"/>
                                </a:cubicBezTo>
                                <a:lnTo>
                                  <a:pt x="18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>
                            <a:reflection stA="38000" endPos="40000" sy="-100000" algn="bl" rotWithShape="0"/>
                          </a:effec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49530</wp:posOffset>
              </wp:positionV>
              <wp:extent cx="7794000" cy="10090800"/>
              <wp:effectExtent b="0" l="0" r="0" t="0"/>
              <wp:wrapNone/>
              <wp:docPr descr="Imagen 3" id="1073741828" name="image1.png"/>
              <a:graphic>
                <a:graphicData uri="http://schemas.openxmlformats.org/drawingml/2006/picture">
                  <pic:pic>
                    <pic:nvPicPr>
                      <pic:cNvPr descr="Imagen 3"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4000" cy="1009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292"/>
    <w:multiLevelType w:val="multilevel"/>
    <w:tmpl w:val="B0B22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5E"/>
    <w:rsid w:val="00180DE5"/>
    <w:rsid w:val="004F215E"/>
    <w:rsid w:val="00534A24"/>
    <w:rsid w:val="00B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427CB-432A-41F4-95F0-0742C97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usF3MiPZ95gOp9M0l8ozBbBRA==">AMUW2mUv1K2aVex0flDuunoxWW3adioCBUwjkQqc/Sy1FM4etFb+HWkkJAciCuHgyluVUsoP4nAc+9mONN4DGnZe97b+OnTihGlHrQWfOXu7y4TwT8PjLiM=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Saucedo Mora</dc:creator>
  <cp:lastModifiedBy>Usuario</cp:lastModifiedBy>
  <cp:revision>2</cp:revision>
  <dcterms:created xsi:type="dcterms:W3CDTF">2022-01-03T16:13:00Z</dcterms:created>
  <dcterms:modified xsi:type="dcterms:W3CDTF">2022-01-03T16:13:00Z</dcterms:modified>
</cp:coreProperties>
</file>